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00A2B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rPr>
      </w:pPr>
      <w:bookmarkStart w:id="0" w:name="_GoBack"/>
      <w:bookmarkEnd w:id="0"/>
      <w:r>
        <w:rPr>
          <w:rFonts w:hint="eastAsia" w:ascii="华文中宋" w:hAnsi="华文中宋" w:eastAsia="华文中宋" w:cs="华文中宋"/>
          <w:b/>
          <w:bCs/>
          <w:sz w:val="28"/>
          <w:szCs w:val="28"/>
        </w:rPr>
        <w:t>“战沙海筑绿色长城”特别节目第四集</w:t>
      </w:r>
    </w:p>
    <w:p w14:paraId="6E2402A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生态经济——荒漠生金之路</w:t>
      </w:r>
    </w:p>
    <w:p w14:paraId="2EBB132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导语】观众朋友们，大家好！我是主持人沈超，欢迎继续收看《战沙海筑绿色长城》特别节目第四集。今天，我们将携手踏上一段充满希望与挑战的旅程，共同探索“生态经济——荒漠生金之路”的主题。在这片曾经被沙漠无情吞噬的新疆大地上，兵团治沙人以无畏的勇气和坚定的信念，用他们的智慧和汗水，书写了一段段绿色传奇。他们不仅在与沙漠的斗争中取得了辉煌的胜利，更在生态与经济的交汇点上，巧妙地找到了将荒漠变为绿洲、让沙海生金的秘密。</w:t>
      </w:r>
    </w:p>
    <w:p w14:paraId="17A8932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【标题】沙海奇迹：点沙成“金”</w:t>
      </w:r>
      <w:r>
        <w:rPr>
          <w:rFonts w:hint="eastAsia" w:ascii="宋体" w:hAnsi="宋体" w:eastAsia="宋体" w:cs="宋体"/>
          <w:b/>
          <w:bCs/>
          <w:sz w:val="21"/>
          <w:szCs w:val="21"/>
        </w:rPr>
        <w:t xml:space="preserve"> </w:t>
      </w:r>
      <w:r>
        <w:rPr>
          <w:rFonts w:hint="eastAsia" w:ascii="宋体" w:hAnsi="宋体" w:eastAsia="宋体" w:cs="宋体"/>
          <w:b/>
          <w:bCs/>
          <w:sz w:val="21"/>
          <w:szCs w:val="21"/>
        </w:rPr>
        <w:t>绿色生根</w:t>
      </w:r>
    </w:p>
    <w:p w14:paraId="123841C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新疆，浩瀚沙漠与苍茫戈壁交织成壮丽画卷。塔克拉玛干与古尔班通古特沙漠，如沉默的巨人守护着神秘的土地。兵团人扎根“风头水尾路尽头”，不畏艰难，七十年如一日，用汗水浇灌希望，用智慧点亮未来。植树造林、生态修复，科学的措施让绿色生根。风沙肆虐成为过往，绿色防线坚不可摧。兵团人防沙治沙用沙经验丰富，除了植树造林、生态修复之外，还积极探索沙漠资源可持续利用的途径。海产品的养殖、良田种植、旅游资源开发、产业链衍生、药材种植、林下养殖……创新举措让沙漠生机勃发。</w:t>
      </w:r>
    </w:p>
    <w:p w14:paraId="683A789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导语】欢迎继续收看本期节目。刚才，我们通过一个短片，见证了兵团治沙人在浩瀚沙漠中创造的绿色奇迹。更令人赞叹的是，兵团人不仅治沙造林，还积极探索沙漠资源的可持续利用，如海鲜养殖、改良土壤种植良田、开发沙漠旅游等，实现了生态与经济的双赢。接下来，让我们跟随记者的镜头，走进三师图木舒克市五十四团，探寻他们将沙漠荒地变为致富沃土的奥秘。期待在那里，我们能见证更多关于绿色、希望和奋斗的故事。</w:t>
      </w:r>
      <w:r>
        <w:rPr>
          <w:rFonts w:hint="eastAsia" w:ascii="宋体" w:hAnsi="宋体" w:eastAsia="宋体" w:cs="宋体"/>
          <w:b/>
          <w:bCs/>
          <w:sz w:val="21"/>
          <w:szCs w:val="21"/>
        </w:rPr>
        <w:t> </w:t>
      </w:r>
    </w:p>
    <w:p w14:paraId="15C39BD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【标题】三师五十四团：沙漠里种出“致富豆”</w:t>
      </w:r>
    </w:p>
    <w:p w14:paraId="5286102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位于塔克拉玛干沙漠边缘的布古里沙漠，黄沙连绵，风沙肆虐，气候极端干旱。然而，正是这片看似不毛之地，三师图木舒克市五十四团扎根生长，书写着绿色奇迹。如今，大规模种植的油莎豆不仅防风固沙、改良土壤，还蕴含着巨大的经济价值。</w:t>
      </w:r>
    </w:p>
    <w:p w14:paraId="19E0263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【同期声】三师五十四团二连职工</w:t>
      </w:r>
      <w:r>
        <w:rPr>
          <w:rFonts w:hint="eastAsia" w:ascii="宋体" w:hAnsi="宋体" w:eastAsia="宋体" w:cs="宋体"/>
          <w:b/>
          <w:bCs/>
          <w:sz w:val="21"/>
          <w:szCs w:val="21"/>
        </w:rPr>
        <w:t xml:space="preserve">  </w:t>
      </w:r>
      <w:r>
        <w:rPr>
          <w:rFonts w:hint="eastAsia" w:ascii="宋体" w:hAnsi="宋体" w:eastAsia="宋体" w:cs="宋体"/>
          <w:b/>
          <w:bCs/>
          <w:sz w:val="21"/>
          <w:szCs w:val="21"/>
        </w:rPr>
        <w:t>索法增</w:t>
      </w:r>
    </w:p>
    <w:p w14:paraId="17C6410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这里刚开始的时候是沙化土地，油葵、小麦，包括玉米等农作物都种过，一场风沙过去以后全部保不住，只有油莎豆生命力顽强，产量一直在提升，到现在的亩产可达 760 公斤。</w:t>
      </w:r>
    </w:p>
    <w:p w14:paraId="671ABBB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【同期声】三师五十四团农业和林业草原中心副主任</w:t>
      </w:r>
      <w:r>
        <w:rPr>
          <w:rFonts w:hint="eastAsia" w:ascii="宋体" w:hAnsi="宋体" w:eastAsia="宋体" w:cs="宋体"/>
          <w:b/>
          <w:bCs/>
          <w:sz w:val="21"/>
          <w:szCs w:val="21"/>
        </w:rPr>
        <w:t xml:space="preserve">  </w:t>
      </w:r>
      <w:r>
        <w:rPr>
          <w:rFonts w:hint="eastAsia" w:ascii="宋体" w:hAnsi="宋体" w:eastAsia="宋体" w:cs="宋体"/>
          <w:b/>
          <w:bCs/>
          <w:sz w:val="21"/>
          <w:szCs w:val="21"/>
        </w:rPr>
        <w:t>王凡</w:t>
      </w:r>
    </w:p>
    <w:p w14:paraId="54485CA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油莎豆是团里经过大量试验选育出来的，可以防风固沙，还可以改良土壤，增加土壤里面的有机质。油莎豆也是一种比较耐盐碱、耐贫瘠，还耐高温的作物，产量较高，持续种植后，我们整个团里面的沙化土地会逐渐改良成良田，也可以种其他的作物了。</w:t>
      </w:r>
    </w:p>
    <w:p w14:paraId="6932414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【正文】从 2017 年年初的 3000 亩试验田到如今的近 2 万亩，五十四团的油莎豆种植面积不断扩大。这片曾经的荒芜沙地，经过数年的精心治理，变成了绿意盎然的良田，同时建成了油莎豆种植示范基地。</w:t>
      </w:r>
    </w:p>
    <w:p w14:paraId="504E0EA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【同期声】新疆油莎豆产业研究院院长</w:t>
      </w:r>
      <w:r>
        <w:rPr>
          <w:rFonts w:hint="eastAsia" w:ascii="宋体" w:hAnsi="宋体" w:eastAsia="宋体" w:cs="宋体"/>
          <w:b/>
          <w:bCs/>
          <w:sz w:val="21"/>
          <w:szCs w:val="21"/>
        </w:rPr>
        <w:t xml:space="preserve">  </w:t>
      </w:r>
      <w:r>
        <w:rPr>
          <w:rFonts w:hint="eastAsia" w:ascii="宋体" w:hAnsi="宋体" w:eastAsia="宋体" w:cs="宋体"/>
          <w:b/>
          <w:bCs/>
          <w:sz w:val="21"/>
          <w:szCs w:val="21"/>
        </w:rPr>
        <w:t>王群</w:t>
      </w:r>
    </w:p>
    <w:p w14:paraId="6F8E0E1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五十四团在建团之初是在一个未开发的沙漠地区建设的，所以那个时候土壤的有机质含量几乎为零。但是我们种了油莎豆以后，土壤的有机质含量有了非常大的提升，可以达到 1.3%。将来种完油莎豆以后，种植其他作物，比如小麦、土豆、玉米等，（可以）提供非常好的土壤有机质基础。</w:t>
      </w:r>
    </w:p>
    <w:p w14:paraId="3E6514D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【同期声】三师五十四团二连职工</w:t>
      </w:r>
      <w:r>
        <w:rPr>
          <w:rFonts w:hint="eastAsia" w:ascii="宋体" w:hAnsi="宋体" w:eastAsia="宋体" w:cs="宋体"/>
          <w:b/>
          <w:bCs/>
          <w:sz w:val="21"/>
          <w:szCs w:val="21"/>
        </w:rPr>
        <w:t xml:space="preserve">  </w:t>
      </w:r>
      <w:r>
        <w:rPr>
          <w:rFonts w:hint="eastAsia" w:ascii="宋体" w:hAnsi="宋体" w:eastAsia="宋体" w:cs="宋体"/>
          <w:b/>
          <w:bCs/>
          <w:sz w:val="21"/>
          <w:szCs w:val="21"/>
        </w:rPr>
        <w:t>索法增</w:t>
      </w:r>
    </w:p>
    <w:p w14:paraId="7165A43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我们现在五十四团种的油莎豆，基本上全程机械化，一个人种 100 多亩地是轻轻松松的。</w:t>
      </w:r>
    </w:p>
    <w:p w14:paraId="6220A07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【正文】走进位于五十四团兴安镇油莎豆精深加工产业园的新疆三礼科技集团有限公司生产车间，一粒粒油莎豆经过脱皮、打粉、低温冷榨等工序，变成了色泽清亮、香气扑鼻的食用油。</w:t>
      </w:r>
    </w:p>
    <w:p w14:paraId="5DDCED6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【同期声】新疆三礼科技集团有限公司总经理</w:t>
      </w:r>
      <w:r>
        <w:rPr>
          <w:rFonts w:hint="eastAsia" w:ascii="宋体" w:hAnsi="宋体" w:eastAsia="宋体" w:cs="宋体"/>
          <w:b/>
          <w:bCs/>
          <w:sz w:val="21"/>
          <w:szCs w:val="21"/>
        </w:rPr>
        <w:t xml:space="preserve">  </w:t>
      </w:r>
      <w:r>
        <w:rPr>
          <w:rFonts w:hint="eastAsia" w:ascii="宋体" w:hAnsi="宋体" w:eastAsia="宋体" w:cs="宋体"/>
          <w:b/>
          <w:bCs/>
          <w:sz w:val="21"/>
          <w:szCs w:val="21"/>
        </w:rPr>
        <w:t>戴福宏</w:t>
      </w:r>
    </w:p>
    <w:p w14:paraId="11CE2B5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油莎豆，它全身都是宝。油莎豆产品有油莎豆食用油、油莎豆原粉、油莎豆速溶粉，下一步我们还有油莎豆的白酒相关产品。目前客户对我们的油莎豆相关产品反馈较好，特别是产品的复购率较高，年销售额七八千万元。</w:t>
      </w:r>
    </w:p>
    <w:p w14:paraId="1FE9E77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【正文】除了食品企业，五十四团兴安镇还通过招商引资建设了肉牛养殖基地和啤酒生产企业，进一步挖掘油莎豆的经济效益，拓宽种植户的增收渠道。</w:t>
      </w:r>
    </w:p>
    <w:p w14:paraId="1B2355E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【同期声】三师五十四团四级调研员</w:t>
      </w:r>
      <w:r>
        <w:rPr>
          <w:rFonts w:hint="eastAsia" w:ascii="宋体" w:hAnsi="宋体" w:eastAsia="宋体" w:cs="宋体"/>
          <w:b/>
          <w:bCs/>
          <w:sz w:val="21"/>
          <w:szCs w:val="21"/>
        </w:rPr>
        <w:t xml:space="preserve">  </w:t>
      </w:r>
      <w:r>
        <w:rPr>
          <w:rFonts w:hint="eastAsia" w:ascii="宋体" w:hAnsi="宋体" w:eastAsia="宋体" w:cs="宋体"/>
          <w:b/>
          <w:bCs/>
          <w:sz w:val="21"/>
          <w:szCs w:val="21"/>
        </w:rPr>
        <w:t>谭志发</w:t>
      </w:r>
    </w:p>
    <w:p w14:paraId="580F32C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五十四团种油莎豆带动 800 多名职工，一亩地增收能达到 1000 元。油莎豆在我们团里进行深加工，目前落地的企业有 6 家，投资大概 3 亿元，同时能带动当地职工群众就业大概400 人。</w:t>
      </w:r>
    </w:p>
    <w:p w14:paraId="663C5B8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不见绿洲不罢休，不见效益不回头。”这是五十四团人坚定的誓言。他们誓要在沙漠中创造出生命的绿洲，并追求实实在在的经济效益。一颗颗小小的“金豆豆”铸就了五十四团沙漠变绿洲、绿洲变金山的奇迹。这离不开团场职工勇于尝试、不畏困难的奋斗精神。</w:t>
      </w:r>
    </w:p>
    <w:p w14:paraId="74AB49A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【标题】“小姑娘”张新荣：不见绿洲不罢休</w:t>
      </w:r>
    </w:p>
    <w:p w14:paraId="4CAEADE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【正文】被大家亲切地称为“小姑娘”的职工张新荣，就是其中的杰出代表。</w:t>
      </w:r>
    </w:p>
    <w:p w14:paraId="0C90E13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【同期声】三师五十四团二连副连长</w:t>
      </w:r>
      <w:r>
        <w:rPr>
          <w:rFonts w:hint="eastAsia" w:ascii="宋体" w:hAnsi="宋体" w:eastAsia="宋体" w:cs="宋体"/>
          <w:b/>
          <w:bCs/>
          <w:sz w:val="21"/>
          <w:szCs w:val="21"/>
        </w:rPr>
        <w:t xml:space="preserve">  </w:t>
      </w:r>
      <w:r>
        <w:rPr>
          <w:rFonts w:hint="eastAsia" w:ascii="宋体" w:hAnsi="宋体" w:eastAsia="宋体" w:cs="宋体"/>
          <w:b/>
          <w:bCs/>
          <w:sz w:val="21"/>
          <w:szCs w:val="21"/>
        </w:rPr>
        <w:t>张新荣</w:t>
      </w:r>
    </w:p>
    <w:p w14:paraId="59E5340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记者：新荣，你好，跟我们说一下你刚来团场的时候是一个什么样的场景呢？</w:t>
      </w:r>
    </w:p>
    <w:p w14:paraId="06A6326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2017 年我刚来到团场的时候，这边还是一片荒漠，装载机也在平整土地，防护林像手指一样粗。</w:t>
      </w:r>
    </w:p>
    <w:p w14:paraId="2E69565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【同期声】三师五十四团二连副连长</w:t>
      </w:r>
      <w:r>
        <w:rPr>
          <w:rFonts w:hint="eastAsia" w:ascii="宋体" w:hAnsi="宋体" w:eastAsia="宋体" w:cs="宋体"/>
          <w:b/>
          <w:bCs/>
          <w:sz w:val="21"/>
          <w:szCs w:val="21"/>
        </w:rPr>
        <w:t xml:space="preserve">  </w:t>
      </w:r>
      <w:r>
        <w:rPr>
          <w:rFonts w:hint="eastAsia" w:ascii="宋体" w:hAnsi="宋体" w:eastAsia="宋体" w:cs="宋体"/>
          <w:b/>
          <w:bCs/>
          <w:sz w:val="21"/>
          <w:szCs w:val="21"/>
        </w:rPr>
        <w:t>张新荣</w:t>
      </w:r>
    </w:p>
    <w:p w14:paraId="48F0F36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记者：我听说你来的时候还不到 20 岁，这么小的年纪，当时在团场工作是一种什么样的场景呢？</w:t>
      </w:r>
    </w:p>
    <w:p w14:paraId="6D62369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我们那个时候也是集体工作，一块儿种地、种树，第一次见到坎土曼的时候，我感觉那个坎土曼比我还高，有种拿不起来的感觉。</w:t>
      </w:r>
    </w:p>
    <w:p w14:paraId="5E9ECDA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【正文】随着团场推广种植油莎豆，张新荣也怀着忐忑的心情在农田里播撒下承载希望的种子。</w:t>
      </w:r>
    </w:p>
    <w:p w14:paraId="6798CD0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【同期声】三师五十四团二连副连长</w:t>
      </w:r>
      <w:r>
        <w:rPr>
          <w:rFonts w:hint="eastAsia" w:ascii="宋体" w:hAnsi="宋体" w:eastAsia="宋体" w:cs="宋体"/>
          <w:b/>
          <w:bCs/>
          <w:sz w:val="21"/>
          <w:szCs w:val="21"/>
        </w:rPr>
        <w:t xml:space="preserve">  </w:t>
      </w:r>
      <w:r>
        <w:rPr>
          <w:rFonts w:hint="eastAsia" w:ascii="宋体" w:hAnsi="宋体" w:eastAsia="宋体" w:cs="宋体"/>
          <w:b/>
          <w:bCs/>
          <w:sz w:val="21"/>
          <w:szCs w:val="21"/>
        </w:rPr>
        <w:t>张新荣</w:t>
      </w:r>
    </w:p>
    <w:p w14:paraId="6DD2B26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因为油莎豆这个作物我们以前从来没听过，对种植技术也一点儿都不会。随着这几年对油莎豆的种植，感觉出苗了就跟（看到自己的）孩子一样，心情真的是特别激动，捧着那一株苗，小心翼翼呵护的状态，心情特别高兴，产量每年增长，我们对油莎豆的前景信心十足。</w:t>
      </w:r>
    </w:p>
    <w:p w14:paraId="10677FF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以前的小平房变成了干净整洁的庭院，曾经的“小姑娘”张新荣也成长为连队“两委”成员。从畏惧沙漠到现在依靠沙漠过上了好日子，张新荣一家在种植油莎豆的基础上，还承包了苹果园，多管齐下，年年的收益都不错。</w:t>
      </w:r>
    </w:p>
    <w:p w14:paraId="7DADCDA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【同期声】三师五十四团二连副连长</w:t>
      </w:r>
      <w:r>
        <w:rPr>
          <w:rFonts w:hint="eastAsia" w:ascii="宋体" w:hAnsi="宋体" w:eastAsia="宋体" w:cs="宋体"/>
          <w:b/>
          <w:bCs/>
          <w:sz w:val="21"/>
          <w:szCs w:val="21"/>
        </w:rPr>
        <w:t xml:space="preserve">  </w:t>
      </w:r>
      <w:r>
        <w:rPr>
          <w:rFonts w:hint="eastAsia" w:ascii="宋体" w:hAnsi="宋体" w:eastAsia="宋体" w:cs="宋体"/>
          <w:b/>
          <w:bCs/>
          <w:sz w:val="21"/>
          <w:szCs w:val="21"/>
        </w:rPr>
        <w:t>张新荣</w:t>
      </w:r>
    </w:p>
    <w:p w14:paraId="4AE80B7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2024 年我们家种植了 60 亩的油莎豆，平均亩产 720 多公斤，我们的苹果也是每亩 500 公斤以上。去年油莎豆的收益在20 万元左右，今年我们计划种植 100 亩油莎豆。</w:t>
      </w:r>
    </w:p>
    <w:p w14:paraId="450EA6E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【正文】短短几年间，在五十四团人的不断努力下，这里风沙小了，环境好了。2024 年，团场油莎豆种植面积 1.61 万亩，产值 7846 万元。如今，油莎豆已经在兵团多个师市成功种植，沙漠经济已经成为兵团农业发展的一张亮丽名片。</w:t>
      </w:r>
    </w:p>
    <w:p w14:paraId="05E545A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导语】短片中，三师图木舒克市五十四团通过种植油莎豆实现了生态、经济的双赢。张新荣的获得感、幸福感，让我们深有感触。兵团人正以不屈不挠的精神，将荒漠资源转化为社会发展的重要引擎，书写着绿色发展的崭新篇章。接下来，让我们通过一个短片，共同感受兵团沙漠经济迅猛发展的蓬勃生机与无限活力。</w:t>
      </w:r>
    </w:p>
    <w:p w14:paraId="24E61F8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【标题】一师阿拉尔市：“沙漠之门”兴旅富民</w:t>
      </w:r>
      <w:r>
        <w:rPr>
          <w:rFonts w:hint="eastAsia" w:ascii="宋体" w:hAnsi="宋体" w:eastAsia="宋体" w:cs="宋体"/>
          <w:b/>
          <w:bCs/>
          <w:sz w:val="21"/>
          <w:szCs w:val="21"/>
        </w:rPr>
        <w:t xml:space="preserve">  </w:t>
      </w:r>
    </w:p>
    <w:p w14:paraId="0749217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【同期声】记者</w:t>
      </w:r>
      <w:r>
        <w:rPr>
          <w:rFonts w:hint="eastAsia" w:ascii="宋体" w:hAnsi="宋体" w:eastAsia="宋体" w:cs="宋体"/>
          <w:b/>
          <w:bCs/>
          <w:sz w:val="21"/>
          <w:szCs w:val="21"/>
        </w:rPr>
        <w:t xml:space="preserve">  </w:t>
      </w:r>
      <w:r>
        <w:rPr>
          <w:rFonts w:hint="eastAsia" w:ascii="宋体" w:hAnsi="宋体" w:eastAsia="宋体" w:cs="宋体"/>
          <w:b/>
          <w:bCs/>
          <w:sz w:val="21"/>
          <w:szCs w:val="21"/>
        </w:rPr>
        <w:t>金付生</w:t>
      </w:r>
    </w:p>
    <w:p w14:paraId="4F65A42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除了从沙里刨“金”，现在有越来越多的地方开始挖掘沙漠的旅游价值。我现在所在的位置就是一师阿拉尔市十一团的“沙漠之门”旅游景区，在我的正前方就是一望无际的大沙漠，而我旁边就是去年刚刚建成的驼铃泉，在我的右手边，游客们可以骑骆驼，乘坐越野车在沙海当中冲浪，在我的后方就是一片生机盎然，一直延伸到阿拉尔市的大片绿洲。</w:t>
      </w:r>
    </w:p>
    <w:p w14:paraId="3EEFA51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【正文】时下正是“沙漠之门”旅游景区火热的时候，每天各地游客络绎不绝，骆驼骑行、沙漠越野、水中嬉戏，丰富的业态让游客流连忘返。</w:t>
      </w:r>
    </w:p>
    <w:p w14:paraId="2BF53CC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【同期声】喀什游客</w:t>
      </w:r>
      <w:r>
        <w:rPr>
          <w:rFonts w:hint="eastAsia" w:ascii="宋体" w:hAnsi="宋体" w:eastAsia="宋体" w:cs="宋体"/>
          <w:b/>
          <w:bCs/>
          <w:sz w:val="21"/>
          <w:szCs w:val="21"/>
        </w:rPr>
        <w:t xml:space="preserve">  </w:t>
      </w:r>
      <w:r>
        <w:rPr>
          <w:rFonts w:hint="eastAsia" w:ascii="宋体" w:hAnsi="宋体" w:eastAsia="宋体" w:cs="宋体"/>
          <w:b/>
          <w:bCs/>
          <w:sz w:val="21"/>
          <w:szCs w:val="21"/>
        </w:rPr>
        <w:t>乃吾拜尔·拜克日</w:t>
      </w:r>
    </w:p>
    <w:p w14:paraId="5A4EA1F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我是第一次来这边玩，没想到这边还有水可以玩，还有很多风景可以打卡拍照，我玩得很开心。</w:t>
      </w:r>
    </w:p>
    <w:p w14:paraId="3485B69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【正文】从 2013 年开始，十一团着力培育沙漠生态观光、沙漠越野赛事、沙漠文化旅游等沙产业。然而随着游客增多，原有的场景已不能满足游客的需求。如何以此为契机，让景区更加多元，成了十一团一直以来的探索目标。</w:t>
      </w:r>
    </w:p>
    <w:p w14:paraId="09F00DE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【同期声】一师十一团党委常委、副团长</w:t>
      </w:r>
      <w:r>
        <w:rPr>
          <w:rFonts w:hint="eastAsia" w:ascii="宋体" w:hAnsi="宋体" w:eastAsia="宋体" w:cs="宋体"/>
          <w:b/>
          <w:bCs/>
          <w:sz w:val="21"/>
          <w:szCs w:val="21"/>
        </w:rPr>
        <w:t xml:space="preserve">  </w:t>
      </w:r>
      <w:r>
        <w:rPr>
          <w:rFonts w:hint="eastAsia" w:ascii="宋体" w:hAnsi="宋体" w:eastAsia="宋体" w:cs="宋体"/>
          <w:b/>
          <w:bCs/>
          <w:sz w:val="21"/>
          <w:szCs w:val="21"/>
        </w:rPr>
        <w:t>何立桢</w:t>
      </w:r>
      <w:r>
        <w:rPr>
          <w:rFonts w:hint="eastAsia" w:ascii="宋体" w:hAnsi="宋体" w:eastAsia="宋体" w:cs="宋体"/>
          <w:b/>
          <w:bCs/>
          <w:sz w:val="21"/>
          <w:szCs w:val="21"/>
        </w:rPr>
        <w:t> </w:t>
      </w:r>
    </w:p>
    <w:p w14:paraId="7C76DFF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我们考察了宁夏沙坡头、张掖沙漠之都等著名旅游景区的成功经验，并结合我们自身的实际情况，建立了如今的塔克拉玛干三五九旅文化旅游区国家 AAAAA 级旅游景区核心区。如今，“沙漠之门”景区已经得到了快速发展，综合服务区、沙漠休闲娱乐区、神秘沙漠体验区、体育与赛事服务区等功能区一应俱全，为游客提供了全方位的旅游体验。</w:t>
      </w:r>
    </w:p>
    <w:p w14:paraId="741E1F0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【正文】在挖掘内部潜力的同时，当地还充分借助外力大力发展。去年，一师阿拉尔市联手浙江省旅游投资集团有限公司共同注资近亿元，改造 19 个项目，涉及基础设施、酒店、打卡地标、旅游新业态等各方面，目前所有工程已全部完工，五一当天以新的面貌“开园”迎客。</w:t>
      </w:r>
    </w:p>
    <w:p w14:paraId="48FC1F5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【同期声】山东游客</w:t>
      </w:r>
      <w:r>
        <w:rPr>
          <w:rFonts w:hint="eastAsia" w:ascii="宋体" w:hAnsi="宋体" w:eastAsia="宋体" w:cs="宋体"/>
          <w:b/>
          <w:bCs/>
          <w:sz w:val="21"/>
          <w:szCs w:val="21"/>
        </w:rPr>
        <w:t xml:space="preserve">  </w:t>
      </w:r>
      <w:r>
        <w:rPr>
          <w:rFonts w:hint="eastAsia" w:ascii="宋体" w:hAnsi="宋体" w:eastAsia="宋体" w:cs="宋体"/>
          <w:b/>
          <w:bCs/>
          <w:sz w:val="21"/>
          <w:szCs w:val="21"/>
        </w:rPr>
        <w:t>赵雨</w:t>
      </w:r>
    </w:p>
    <w:p w14:paraId="6F87697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这个景区真的很棒，性价比也很高，随手一拍都能出大片，大家不要错过阿拉尔，不要错过“沙漠之门”。</w:t>
      </w:r>
    </w:p>
    <w:p w14:paraId="067DEAB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【正文】近年来，一师阿拉尔市充分整合辖区内的自然资源，形成了各具特色的景区和景点。沙漠之门、塔河源、睡胡杨谷、蝴蝶谷等各色景区不仅有景色更有内涵，也带动了第三产业的发展。</w:t>
      </w:r>
    </w:p>
    <w:p w14:paraId="20FB102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【同期声】一师十一团职工</w:t>
      </w:r>
      <w:r>
        <w:rPr>
          <w:rFonts w:hint="eastAsia" w:ascii="宋体" w:hAnsi="宋体" w:eastAsia="宋体" w:cs="宋体"/>
          <w:b/>
          <w:bCs/>
          <w:sz w:val="21"/>
          <w:szCs w:val="21"/>
        </w:rPr>
        <w:t xml:space="preserve">  </w:t>
      </w:r>
      <w:r>
        <w:rPr>
          <w:rFonts w:hint="eastAsia" w:ascii="宋体" w:hAnsi="宋体" w:eastAsia="宋体" w:cs="宋体"/>
          <w:b/>
          <w:bCs/>
          <w:sz w:val="21"/>
          <w:szCs w:val="21"/>
        </w:rPr>
        <w:t>张新刚</w:t>
      </w:r>
    </w:p>
    <w:p w14:paraId="69BBE8F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今年活动也多，人也多，今天我们桌子上，你看都坐满了人，我们真的很高兴。我们现在一天能卖七八千块钱。</w:t>
      </w:r>
    </w:p>
    <w:p w14:paraId="6A8A4C4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导语】欢迎回来，刚才播放的短片生动展现了一师阿拉尔市“沙漠之门”如何以沙为媒，绘就了一幅兴旅富民的壮美画卷。沙漠，这片曾被视为“沙魔”的不毛之地，实则蕴藏着无限的潜力与希望，一旦得到科学合理地开发利用，便能华丽转身为推动地方经济跃升的独特资源。那么，面对这片充满挑战与机遇的沙海，沙漠经济究竟孕育出了哪些新兴业态？我们又该如何智慧布局，才能确保沙漠经济的可持续发展，实现生态保护与经济发展的双赢局面？接下来，请跟随我们的记者，一起听听兵团林业和草原局专家的详细解答。</w:t>
      </w:r>
    </w:p>
    <w:p w14:paraId="67FF63F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【同期声】兵团林业和草原局生态保护修复处（荒漠化防治处）处长</w:t>
      </w:r>
      <w:r>
        <w:rPr>
          <w:rFonts w:hint="eastAsia" w:ascii="宋体" w:hAnsi="宋体" w:eastAsia="宋体" w:cs="宋体"/>
          <w:b/>
          <w:bCs/>
          <w:sz w:val="21"/>
          <w:szCs w:val="21"/>
        </w:rPr>
        <w:t xml:space="preserve">  </w:t>
      </w:r>
      <w:r>
        <w:rPr>
          <w:rFonts w:hint="eastAsia" w:ascii="宋体" w:hAnsi="宋体" w:eastAsia="宋体" w:cs="宋体"/>
          <w:b/>
          <w:bCs/>
          <w:sz w:val="21"/>
          <w:szCs w:val="21"/>
        </w:rPr>
        <w:t>朱文诚</w:t>
      </w:r>
    </w:p>
    <w:p w14:paraId="7B6C870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记者：您好，朱处长，请您给我们介绍一下目前在兵团，沙漠经济有哪些新业态？这些业态有哪些分布特点？</w:t>
      </w:r>
    </w:p>
    <w:p w14:paraId="76BA619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你好，正如大家所看到的，沙漠经济蓬勃发展大致可分为四个类型：第一是沙漠旅游。沙漠旅游目前来说是新兴的旅游形态，利用沙漠独特的自然景观和文化资源吸引游客。一师阿拉尔市的“沙漠之门”吸引了数百万游客，沙漠越野、露营、沙浴等新项目层出不穷。第二是我们常见的沙产业，不仅可以防风固沙，还可以带来经济效益。这里面既有技术成熟的红柳、梭梭嫁接肉苁蓉，也有积极探索推动的罗布麻、芦竹等新品种的产业化发展。第三是依托光伏项目，利用沙漠地区充足的光热资源，以绿色能源发展为载体，发展板间、板下生态种植，促进防沙治沙和光伏建设融合发展。第四是借助产业园区的发展，这样不仅提升了沙漠地区的经济活力，也赋予了当地制造业、服务业更多的合作机会。</w:t>
      </w:r>
    </w:p>
    <w:p w14:paraId="2A090DC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记者：在沙漠经济迅速发展的背后，是什么样的科技体系在支撑呢？</w:t>
      </w:r>
    </w:p>
    <w:p w14:paraId="0FFF999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沙漠经济发展的背后依赖一系列创新科技和系统支持，以克服干旱、生态脆弱等挑战，同时实现资源高效利用和可持续发展为目标，从高效节水技术到光伏治沙工程，从耐盐碱种苗的培育到浅层微咸水的资源化利用，以及陆生藻的应用实验，兵团各级通过不断地实践和总结，在不同的领域都积累了丰富的经验。在这个过程中，新装备、新技术的引入和应用，显著提升了防沙治沙的效率。</w:t>
      </w:r>
    </w:p>
    <w:p w14:paraId="7855423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导语】非常感谢专家的精彩分享，他为我们揭示了沙漠经济背后科技与制造的全新实践场景，让我们看到了沙漠经济如何成为中国制造技术输出和升级的重要舞台。正是有了这些先进的技术和装备，兵团人在防沙治沙的道路上取得了显著成效。他们不仅守护住了自己的“绿色家园”，更在沙漠中找到了发展的新机遇。一代又一代兵团人，以坚韧不拔的精神，与沙漠和谐共生，将曾经的荒漠变成了今天的绿洲，也为自己带来了富裕的生活。接下来，让我们一同走进十三师，看看朱骏亮是如何让沙漠变身“聚宝盆”的。</w:t>
      </w:r>
    </w:p>
    <w:p w14:paraId="565ADA8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【标题】朱骏亮：让沙漠变身“聚宝盆”</w:t>
      </w:r>
    </w:p>
    <w:p w14:paraId="529C2F7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【正文】十三师新星市，不仅是进入新疆的第一站，更被誉为新疆的“东大门”。在这里成长的黄田农场农业发展服务中心副主任朱骏亮，是一位地地道道的“兵二代”。2009 年，在外闯荡多年的朱骏亮选择回归故土，从此踏上了治沙造林的道路。</w:t>
      </w:r>
    </w:p>
    <w:p w14:paraId="57BCB6C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朱骏亮及其团队采用梭梭林套种杨树的模式，上层的杨树构建起防风屏障，下层的梭梭扎根土壤稳固沙地，通过这种方式不仅有效改善了区域生态环境，也实现了当地生态与经济双赢的目标。</w:t>
      </w:r>
    </w:p>
    <w:p w14:paraId="4064E43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【同期声】十三师黄田农场农业发展服务中心副主任</w:t>
      </w:r>
      <w:r>
        <w:rPr>
          <w:rFonts w:hint="eastAsia" w:ascii="宋体" w:hAnsi="宋体" w:eastAsia="宋体" w:cs="宋体"/>
          <w:b/>
          <w:bCs/>
          <w:sz w:val="21"/>
          <w:szCs w:val="21"/>
        </w:rPr>
        <w:t xml:space="preserve">  </w:t>
      </w:r>
      <w:r>
        <w:rPr>
          <w:rFonts w:hint="eastAsia" w:ascii="宋体" w:hAnsi="宋体" w:eastAsia="宋体" w:cs="宋体"/>
          <w:b/>
          <w:bCs/>
          <w:sz w:val="21"/>
          <w:szCs w:val="21"/>
        </w:rPr>
        <w:t>朱骏亮</w:t>
      </w:r>
    </w:p>
    <w:p w14:paraId="33C1AAE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这几年，我们一直持续开展防风治沙和植树造林工作，每年春季和秋季我们都有造林的工作任务。目前，我们主要是种植梭梭、红柳这样耐旱性、耐碱性的灌木，在沙丘前沿种植沙漠的封锁带，这样就可以让沙漠更好固定住。目前，全场的林网化率已经达到了 98%。</w:t>
      </w:r>
    </w:p>
    <w:p w14:paraId="1B86515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【正文】此外，朱骏亮还积极尝试在风沙前沿种植沙棘、杏树等富有经济价值的交混林，将沙海变成“聚宝盆”，做到生态与经济兼顾。在黄田农场九连有一处面积近 500 亩林区，自2021 年起，这里开始种植苹果、核桃、杏树等特色林果。</w:t>
      </w:r>
    </w:p>
    <w:p w14:paraId="1B15A3D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【同期声】十三师黄田农场农业发展服务中心副主任</w:t>
      </w:r>
      <w:r>
        <w:rPr>
          <w:rFonts w:hint="eastAsia" w:ascii="宋体" w:hAnsi="宋体" w:eastAsia="宋体" w:cs="宋体"/>
          <w:b/>
          <w:bCs/>
          <w:sz w:val="21"/>
          <w:szCs w:val="21"/>
        </w:rPr>
        <w:t xml:space="preserve">  </w:t>
      </w:r>
      <w:r>
        <w:rPr>
          <w:rFonts w:hint="eastAsia" w:ascii="宋体" w:hAnsi="宋体" w:eastAsia="宋体" w:cs="宋体"/>
          <w:b/>
          <w:bCs/>
          <w:sz w:val="21"/>
          <w:szCs w:val="21"/>
        </w:rPr>
        <w:t>朱骏亮</w:t>
      </w:r>
    </w:p>
    <w:p w14:paraId="1323FC6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庙尔沟属于砂石地，我们也在考虑继续扩大果树的种植面积，让我们职工增收这块做得更好。</w:t>
      </w:r>
    </w:p>
    <w:p w14:paraId="16F19DC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导语】通过短片，我们共同见证了把沙海变成“聚宝盆”的生动故事。而在一师阿拉尔市的戈壁深处，黄兆华同样书写着奇迹。在看似不可能的环境中，他探索出了水产养殖的新模式，不仅为沙漠带来了生机，更为自己开辟了一条致富之路。</w:t>
      </w:r>
    </w:p>
    <w:p w14:paraId="3A71397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【标题】黄兆华：大漠深处是渔乡</w:t>
      </w:r>
    </w:p>
    <w:p w14:paraId="5D724FE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【现场声】</w:t>
      </w:r>
    </w:p>
    <w:p w14:paraId="4DFADE4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记者：这一个塘子能产多少啊？</w:t>
      </w:r>
    </w:p>
    <w:p w14:paraId="052E129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25 吨吧。</w:t>
      </w:r>
    </w:p>
    <w:p w14:paraId="62FF839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记者：这两天一直在卖？057战沙海筑绿色长城</w:t>
      </w:r>
    </w:p>
    <w:p w14:paraId="70F01CF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今天是第四天了，卖了四五十吨了……</w:t>
      </w:r>
    </w:p>
    <w:p w14:paraId="0869654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【正文】这两天，黄兆华的外塘鱼开始捕捞，来自阿克苏、喀什、和田等地的客商前来拉运，每天销售近十吨。黄兆华是十六团十二连职工，也是阿拉尔市长鑫渔业有限责任公司的总经理，从事渔业养殖已有近 20 年。十六团地处塔里木河源头，辖区内水资源丰富。从 2006 年开始，黄兆华就瞅准渔业发展前景，承包水库、池塘发展养殖。</w:t>
      </w:r>
    </w:p>
    <w:p w14:paraId="5D144E2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【同期声】阿拉尔市长鑫渔业有限责任公司总经理</w:t>
      </w:r>
      <w:r>
        <w:rPr>
          <w:rFonts w:hint="eastAsia" w:ascii="宋体" w:hAnsi="宋体" w:eastAsia="宋体" w:cs="宋体"/>
          <w:b/>
          <w:bCs/>
          <w:sz w:val="21"/>
          <w:szCs w:val="21"/>
        </w:rPr>
        <w:t xml:space="preserve">  </w:t>
      </w:r>
      <w:r>
        <w:rPr>
          <w:rFonts w:hint="eastAsia" w:ascii="宋体" w:hAnsi="宋体" w:eastAsia="宋体" w:cs="宋体"/>
          <w:b/>
          <w:bCs/>
          <w:sz w:val="21"/>
          <w:szCs w:val="21"/>
        </w:rPr>
        <w:t>黄兆华</w:t>
      </w:r>
    </w:p>
    <w:p w14:paraId="29A06C7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一开始我就在这个水库，一直养的是螃蟹和四大家鱼，水库的条件是人放天养，质量是没问题的，2022 年申报了工厂化养殖。</w:t>
      </w:r>
    </w:p>
    <w:p w14:paraId="118D879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【正文】过去养殖就以四大家鱼为主，随着市场对水产品多样化需求的增加，在盐碱水里养海鲜成为新的课题。一师阿拉尔市辖区内有近 10 万亩盐碱水域，共 1.3 亿立方米，而这些水过去都被视为“废水”。研究人员发现，这些盐碱水的水质与海水接近。从 2022 年开始，一师阿拉尔市借助兵团专项资金用于盐碱水养殖开发、池塘改造、增殖放流，经过三年时间努力，罗非鱼、罗氏沼虾、三门青蟹、鲈鱼等各类水产品养殖成功。黄兆华率先尝试，现在他不仅拥有近 12 万亩的无公害水产品养殖基地、500 亩的河蟹养殖示范基地，还有标准化池塘 1240 亩，每年向全疆销售各类水产品 2000 多吨。</w:t>
      </w:r>
    </w:p>
    <w:p w14:paraId="4FD2237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【同期声】阿拉尔市长鑫渔业有限责任公司总经理</w:t>
      </w:r>
      <w:r>
        <w:rPr>
          <w:rFonts w:hint="eastAsia" w:ascii="宋体" w:hAnsi="宋体" w:eastAsia="宋体" w:cs="宋体"/>
          <w:b/>
          <w:bCs/>
          <w:sz w:val="21"/>
          <w:szCs w:val="21"/>
        </w:rPr>
        <w:t xml:space="preserve">  </w:t>
      </w:r>
      <w:r>
        <w:rPr>
          <w:rFonts w:hint="eastAsia" w:ascii="宋体" w:hAnsi="宋体" w:eastAsia="宋体" w:cs="宋体"/>
          <w:b/>
          <w:bCs/>
          <w:sz w:val="21"/>
          <w:szCs w:val="21"/>
        </w:rPr>
        <w:t>黄兆华</w:t>
      </w:r>
    </w:p>
    <w:p w14:paraId="2698801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像南美白对虾、鲈鱼、罗非鱼、加州鲈都能养出来。特种鱼不低于 150 吨，鲈鱼我们今年预计 300 多吨，四大家鱼我们有058</w:t>
      </w:r>
    </w:p>
    <w:p w14:paraId="6C46D19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生态经济——荒漠生金之路1000 多亩塘子，那就一共 2000 多吨鱼。</w:t>
      </w:r>
    </w:p>
    <w:p w14:paraId="02A486C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沙漠渔业的高速发展，离不开政府的产业扶持，同样离不开科技支撑与内外援助。浙江大学新农村发展研究院在阿拉尔市建立了产学研合作示范基地，在兵团试养中高端海鲜，盐碱地渔农综合利用模式将成为兵团渔业发展的一大亮点。</w:t>
      </w:r>
    </w:p>
    <w:p w14:paraId="0EACC42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【同期声】阿拉尔市长鑫渔业有限责任公司总经理</w:t>
      </w:r>
      <w:r>
        <w:rPr>
          <w:rFonts w:hint="eastAsia" w:ascii="宋体" w:hAnsi="宋体" w:eastAsia="宋体" w:cs="宋体"/>
          <w:b/>
          <w:bCs/>
          <w:sz w:val="21"/>
          <w:szCs w:val="21"/>
        </w:rPr>
        <w:t xml:space="preserve">  </w:t>
      </w:r>
      <w:r>
        <w:rPr>
          <w:rFonts w:hint="eastAsia" w:ascii="宋体" w:hAnsi="宋体" w:eastAsia="宋体" w:cs="宋体"/>
          <w:b/>
          <w:bCs/>
          <w:sz w:val="21"/>
          <w:szCs w:val="21"/>
        </w:rPr>
        <w:t>黄兆华现在我正在扩大养殖基地，加强场内的孵化，以满足南疆各个团场，包括地方上对鱼苗的需求。我们今年打算，鲈鱼孵化</w:t>
      </w:r>
      <w:r>
        <w:rPr>
          <w:rFonts w:hint="eastAsia" w:ascii="宋体" w:hAnsi="宋体" w:eastAsia="宋体" w:cs="宋体"/>
          <w:b/>
          <w:bCs/>
          <w:sz w:val="21"/>
          <w:szCs w:val="21"/>
        </w:rPr>
        <w:t xml:space="preserve">200 </w:t>
      </w:r>
      <w:r>
        <w:rPr>
          <w:rFonts w:hint="eastAsia" w:ascii="宋体" w:hAnsi="宋体" w:eastAsia="宋体" w:cs="宋体"/>
          <w:b/>
          <w:bCs/>
          <w:sz w:val="21"/>
          <w:szCs w:val="21"/>
        </w:rPr>
        <w:t>万（尾），高原鳅预计孵化</w:t>
      </w:r>
      <w:r>
        <w:rPr>
          <w:rFonts w:hint="eastAsia" w:ascii="宋体" w:hAnsi="宋体" w:eastAsia="宋体" w:cs="宋体"/>
          <w:b/>
          <w:bCs/>
          <w:sz w:val="21"/>
          <w:szCs w:val="21"/>
        </w:rPr>
        <w:t xml:space="preserve"> 2000 </w:t>
      </w:r>
      <w:r>
        <w:rPr>
          <w:rFonts w:hint="eastAsia" w:ascii="宋体" w:hAnsi="宋体" w:eastAsia="宋体" w:cs="宋体"/>
          <w:b/>
          <w:bCs/>
          <w:sz w:val="21"/>
          <w:szCs w:val="21"/>
        </w:rPr>
        <w:t>万（尾）。</w:t>
      </w:r>
    </w:p>
    <w:p w14:paraId="502E9D1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【正文】随着渔业的崛起，2024 年一师阿拉尔市产出各类水产品 1.17 万吨，成为名副其实的“大漠水乡”，并形成了一团一特色发展格局，六团的罗氏沼虾、十六团的青蟹、十四团的鲈鱼、十三团的小龙虾，沙漠渔业正成为推动当地经济发展的新引擎。</w:t>
      </w:r>
    </w:p>
    <w:p w14:paraId="50D1E6F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导语】欢迎回来，在那浩瀚无垠的大漠深处，从事经济活动无疑是一项艰巨的挑战，这更加凸显了兵团人在从防沙治沙到巧妙利用沙漠资源的征途中所展现出的非凡智慧与无畏勇气。而在这场沙海与绿洲的博弈中，总有人以生命为笔、信念为墨，书写着撼天动地的生态传奇。此刻我们将镜头对准二二四团，在那里有一位九零后新农人——徐朝阳，他用七年时间在沙漠荒滩上耕耘，将盐碱地和荒漠变为高产苜蓿田，带领乡亲们共同走上了致富之路。</w:t>
      </w:r>
    </w:p>
    <w:p w14:paraId="7D38752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【标题】徐朝阳：荒漠不可怕</w:t>
      </w:r>
      <w:r>
        <w:rPr>
          <w:rFonts w:hint="eastAsia" w:ascii="宋体" w:hAnsi="宋体" w:eastAsia="宋体" w:cs="宋体"/>
          <w:b/>
          <w:bCs/>
          <w:sz w:val="21"/>
          <w:szCs w:val="21"/>
        </w:rPr>
        <w:t xml:space="preserve">  </w:t>
      </w:r>
      <w:r>
        <w:rPr>
          <w:rFonts w:hint="eastAsia" w:ascii="宋体" w:hAnsi="宋体" w:eastAsia="宋体" w:cs="宋体"/>
          <w:b/>
          <w:bCs/>
          <w:sz w:val="21"/>
          <w:szCs w:val="21"/>
        </w:rPr>
        <w:t>亦可变良田</w:t>
      </w:r>
    </w:p>
    <w:p w14:paraId="57C9505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【同期声】十四师二二四团旱海种植养殖专业合作社理事长</w:t>
      </w:r>
      <w:r>
        <w:rPr>
          <w:rFonts w:hint="eastAsia" w:ascii="宋体" w:hAnsi="宋体" w:eastAsia="宋体" w:cs="宋体"/>
          <w:b/>
          <w:bCs/>
          <w:sz w:val="21"/>
          <w:szCs w:val="21"/>
        </w:rPr>
        <w:t xml:space="preserve">  </w:t>
      </w:r>
      <w:r>
        <w:rPr>
          <w:rFonts w:hint="eastAsia" w:ascii="宋体" w:hAnsi="宋体" w:eastAsia="宋体" w:cs="宋体"/>
          <w:b/>
          <w:bCs/>
          <w:sz w:val="21"/>
          <w:szCs w:val="21"/>
        </w:rPr>
        <w:t>徐朝阳</w:t>
      </w:r>
    </w:p>
    <w:p w14:paraId="1395EF3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记者：徐朝阳，你好，当初为什么会选择来二二四团？</w:t>
      </w:r>
    </w:p>
    <w:p w14:paraId="0C2E8F3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因为我是 2005 年跟着父母来到二二四团，大学毕业之后就想着能够帮助家乡把环境改善一点儿，所以就想着返乡创业，然后去做了一些农业相关的事情。</w:t>
      </w:r>
    </w:p>
    <w:p w14:paraId="0945423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【同期声】十四师二二四团旱海种植养殖专业合作社理事长</w:t>
      </w:r>
      <w:r>
        <w:rPr>
          <w:rFonts w:hint="eastAsia" w:ascii="宋体" w:hAnsi="宋体" w:eastAsia="宋体" w:cs="宋体"/>
          <w:b/>
          <w:bCs/>
          <w:sz w:val="21"/>
          <w:szCs w:val="21"/>
        </w:rPr>
        <w:t xml:space="preserve">  </w:t>
      </w:r>
      <w:r>
        <w:rPr>
          <w:rFonts w:hint="eastAsia" w:ascii="宋体" w:hAnsi="宋体" w:eastAsia="宋体" w:cs="宋体"/>
          <w:b/>
          <w:bCs/>
          <w:sz w:val="21"/>
          <w:szCs w:val="21"/>
        </w:rPr>
        <w:t>徐朝阳</w:t>
      </w:r>
    </w:p>
    <w:p w14:paraId="5C20FDA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记者 : 当初创业家人支持吗？</w:t>
      </w:r>
    </w:p>
    <w:p w14:paraId="1AE3AC6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不支持，当时家里非常反对。因为我的第一块地是 375 亩盐碱地，重度盐碱地，谁种谁失败，最后没有人去种植，当时就选择去做这个盐碱地治理。因为新疆的气候比较恶劣，比如说土壤比较贫瘠、盐碱度比较大，以及炎热，包括漏水、漏肥等各种各样的问题。最后，我们为了未来的发展，就跟新疆农垦科学院合作，种植了 60 多种饲草的品种，包括高丹草、苏丹草和苜蓿草，经过试验，最后我们选择了苜蓿草的种植，现在我们只种植苜蓿草。苜蓿草主要（使用）范围是养殖奶牛、生产母羊以及饲养高端的马。而且苜蓿草更大的优点就是（适合）长途运输，它不像其他农产品只能在当地销售，我们可以在全国范围内运输。截至2025 年我们种植的苜蓿草面积有 3 万多亩，分布在和田地区的各个县市。看着荒漠变成了绿洲，变成了大草原，看着大型机械在上面作业的时候，成就感是非常强烈的。</w:t>
      </w:r>
    </w:p>
    <w:p w14:paraId="6235171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【标题】十四师四十七团：特色种植铺就绿色致富路</w:t>
      </w:r>
    </w:p>
    <w:p w14:paraId="7F6D0BD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【同期声】记者</w:t>
      </w:r>
      <w:r>
        <w:rPr>
          <w:rFonts w:hint="eastAsia" w:ascii="宋体" w:hAnsi="宋体" w:eastAsia="宋体" w:cs="宋体"/>
          <w:b/>
          <w:bCs/>
          <w:sz w:val="21"/>
          <w:szCs w:val="21"/>
        </w:rPr>
        <w:t xml:space="preserve">  </w:t>
      </w:r>
      <w:r>
        <w:rPr>
          <w:rFonts w:hint="eastAsia" w:ascii="宋体" w:hAnsi="宋体" w:eastAsia="宋体" w:cs="宋体"/>
          <w:b/>
          <w:bCs/>
          <w:sz w:val="21"/>
          <w:szCs w:val="21"/>
        </w:rPr>
        <w:t>苗羽莹</w:t>
      </w:r>
    </w:p>
    <w:p w14:paraId="72EC372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这里是四十七团八连设施农业育苗基地，2024 年 11 月当地引进中草药种植，是积极调整农业产业结构、统筹推进经济效益与区域协调发展的先行先试之举。</w:t>
      </w:r>
    </w:p>
    <w:p w14:paraId="0B541C0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被称为“沙海新城”的四十七团，四面环沙，但发展探索的步伐从未停歇。自建团初期以来，这里便致力于建设多层次的防沙治沙绿色防线。如今，四十七团红枣产业蓬勃发展，然而种植结构相对单一，为了保障基本农业生产安全的同时提高农业经济效益，四十七团八连党支部不断探索新的产业结构和种植模式。</w:t>
      </w:r>
    </w:p>
    <w:p w14:paraId="67FD554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【同期声】十四师四十七团八连党支部副书记</w:t>
      </w:r>
      <w:r>
        <w:rPr>
          <w:rFonts w:hint="eastAsia" w:ascii="宋体" w:hAnsi="宋体" w:eastAsia="宋体" w:cs="宋体"/>
          <w:b/>
          <w:bCs/>
          <w:sz w:val="21"/>
          <w:szCs w:val="21"/>
        </w:rPr>
        <w:t xml:space="preserve">  </w:t>
      </w:r>
      <w:r>
        <w:rPr>
          <w:rFonts w:hint="eastAsia" w:ascii="宋体" w:hAnsi="宋体" w:eastAsia="宋体" w:cs="宋体"/>
          <w:b/>
          <w:bCs/>
          <w:sz w:val="21"/>
          <w:szCs w:val="21"/>
        </w:rPr>
        <w:t>张松兰</w:t>
      </w:r>
    </w:p>
    <w:p w14:paraId="03B0D1C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我们八连近几年也是不断在探索市场和其他的一些种植模式，主要还是找到了一个契合我们实际的育苗行业。育苗行业对我们职工群众的收入还是可观的。包括从以前的蔬菜育苗，到这两年的工业辣椒育苗，逐渐转向现在的中药材育苗。今年也是试种，目前我们种了 33 个棚，18 个品种，主要种植黄芩、黄芪和地黄。</w:t>
      </w:r>
    </w:p>
    <w:p w14:paraId="0640BEB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【正文】黄芪是常用的中药材，有补气固表等功效，市场前景良好，可增强免疫力、降血压血糖、抗菌消炎，常用于治疗气虚乏力、水肿等症状。</w:t>
      </w:r>
    </w:p>
    <w:p w14:paraId="4FD91B3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【同期声】十四师四十七团八连党支部副书记</w:t>
      </w:r>
      <w:r>
        <w:rPr>
          <w:rFonts w:hint="eastAsia" w:ascii="宋体" w:hAnsi="宋体" w:eastAsia="宋体" w:cs="宋体"/>
          <w:b/>
          <w:bCs/>
          <w:sz w:val="21"/>
          <w:szCs w:val="21"/>
        </w:rPr>
        <w:t xml:space="preserve">  </w:t>
      </w:r>
      <w:r>
        <w:rPr>
          <w:rFonts w:hint="eastAsia" w:ascii="宋体" w:hAnsi="宋体" w:eastAsia="宋体" w:cs="宋体"/>
          <w:b/>
          <w:bCs/>
          <w:sz w:val="21"/>
          <w:szCs w:val="21"/>
        </w:rPr>
        <w:t>张松兰</w:t>
      </w:r>
    </w:p>
    <w:p w14:paraId="0AA7F39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中药材育苗对我们来说，也确实是一个新兴产业，也是一个新领域，我们也是在不断摸索、探索当中。下一步我们还是要加大力度去拓展市场，不断优化、完善产业链条，主要是考虑到职工群众增收这一方面，我们党支部也做好有力的服务保障。</w:t>
      </w:r>
    </w:p>
    <w:p w14:paraId="2DA0A01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【正文】如今，四十七团八连因地制宜发展中药材种植产业，不仅培育了连队振兴经济新的增长点，更绘就了一幅“产业兴旺、群众增收、互利共赢”的连队振兴壮美画卷。</w:t>
      </w:r>
    </w:p>
    <w:p w14:paraId="06A5FC0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导语】欢迎回来。在盐碱地种饲草、向沙漠要效益，这些看似不可能的任务，在徐朝阳和团场职工群众的努力下，都一一变成现实。正如徐朝阳所展现的那样，只要有决心、有信心、肯付出努力，盐碱荒漠地也能变成绿色的“致富场”。</w:t>
      </w:r>
    </w:p>
    <w:p w14:paraId="1A8994F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在新疆的“两环一线”区域，兵团三代人经过不懈奋斗，在沙漠边缘种植了百万亩以上的成片林地，这些林地不仅改善了生态环境，更成为当地群众生态致富的“绿色银行”。面对未来，兵团的沙漠经济还有哪些新的机遇和挑战？它的未来趋势又将如何？下面让我们通过一段专访，深入了解兵团沙漠经济的未来走向，探寻这片绿色土地上的无限可能。</w:t>
      </w:r>
    </w:p>
    <w:p w14:paraId="19E54A2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【同期声】兵团林业和草原局生态保护修复处（荒漠化防治处）处长</w:t>
      </w:r>
      <w:r>
        <w:rPr>
          <w:rFonts w:hint="eastAsia" w:ascii="宋体" w:hAnsi="宋体" w:eastAsia="宋体" w:cs="宋体"/>
          <w:b/>
          <w:bCs/>
          <w:sz w:val="21"/>
          <w:szCs w:val="21"/>
        </w:rPr>
        <w:t xml:space="preserve">  </w:t>
      </w:r>
      <w:r>
        <w:rPr>
          <w:rFonts w:hint="eastAsia" w:ascii="宋体" w:hAnsi="宋体" w:eastAsia="宋体" w:cs="宋体"/>
          <w:b/>
          <w:bCs/>
          <w:sz w:val="21"/>
          <w:szCs w:val="21"/>
        </w:rPr>
        <w:t>朱文诚</w:t>
      </w:r>
    </w:p>
    <w:p w14:paraId="296D4F7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记者：您好，朱处长，从您的专业视角出发，新兴的沙漠经济与我们熟知的传统经济模式之间，存在着怎样的关联与差异呢？相较于传统经济，沙漠经济在内容与形态上发生了哪些质的飞跃？</w:t>
      </w:r>
    </w:p>
    <w:p w14:paraId="2260D8F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沙漠经济是指在沙漠及荒漠化地区，通过科技创新、生态治理、资源高效利用等手段，发展农业、能源、旅游、工业等产业，实现生态保护与经济效益双赢的新型经济模式。可以看出，沙漠经济并非对传统经济模式的颠覆，而是对其内涵的深刻拓展与创新。在这里，我们见证的不再是单一维度的“工厂制造”，而是一个融合了自然资源、科技创新与生态平衡的多元化综合体。</w:t>
      </w:r>
    </w:p>
    <w:p w14:paraId="0B573D3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记者：朱处长，在您看来，沙漠经济的蓬勃发展，将为兵团乃至更广泛的区域带来哪些新的挑战与机遇呢？面对未来，我们又该如何把握这些新的方向和要求？</w:t>
      </w:r>
    </w:p>
    <w:p w14:paraId="74A94BD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沙漠这片看似荒芜的土地，实则蕴藏着无限的潜能与希望。充足的阳光、强劲的风力，为清洁能源的发展提供了得天独厚的条件，而独特的沙漠景观，更是探险旅游与生态旅游的理想之地。然而机遇与挑战并存，沙漠生态的脆弱性要求我们必须在开发中保护、在保护中开发，避免过度开发带来的荒漠化风险。同时，极端气候条件下的农业生产与工业建设，也对我们的技术创新与适应能力提出了更高要求。但请相信，沙漠经济并非遥不可及的梦想，而是我们触手可及的现实“新蓝海”。未来，随着技术的不断革新与政策的持续支持，沙漠经济将在就业创业、产业链延伸、环境保护乃至全球绿色发展标杆建设等方面发挥更加重要的作用。</w:t>
      </w:r>
    </w:p>
    <w:p w14:paraId="49577EA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导语】感谢专家的精彩解读，让我们深入洞察沙漠经济。兵团在生态治理上的努力，生动展现了人与自然和谐共生的愿景。生态经济，惠及民生。今天，我们见证了荒漠中的绿色奇迹，感受了沙漠经济的蓬勃生机，也领略了兵团治沙人的智慧与力量。这份喜悦与变化，让我们更加坚信，荒漠也能生出金子，也能成为经济发展的新天地。</w:t>
      </w:r>
    </w:p>
    <w:p w14:paraId="58C7315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观众朋友们，今天的《战沙海筑绿色长城》就要告一段落了。感谢您的收看，明天 14:00，《战沙海筑绿色长城》特别节目将继续播出第五集：《人文之美——兵团精神传承》，在这一集中，我们将跟随镜头走进兵团人的精神世界，见证他们如何用坚守与奉献，在这片热土上赓续红色血脉，用新时代的奋斗故事诠释兵团精神的魅力。敬请关注，我们不见不散！</w:t>
      </w:r>
    </w:p>
    <w:sectPr>
      <w:headerReference r:id="rId3" w:type="default"/>
      <w:footerReference r:id="rId4" w:type="default"/>
      <w:pgSz w:w="11906" w:h="16838"/>
      <w:pgMar w:top="2098" w:right="1531" w:bottom="1984"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1" w:fontKey="{2C604CB5-1219-4C72-B087-2D8D63246FF8}"/>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embedRegular r:id="rId2" w:fontKey="{8C95556C-3FF0-4797-B8D7-D88A70DF54C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8DAFC">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5BEB40D">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55BEB40D">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8A7CF">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21C"/>
    <w:rsid w:val="001537AE"/>
    <w:rsid w:val="001A6C3F"/>
    <w:rsid w:val="001C2732"/>
    <w:rsid w:val="002512CD"/>
    <w:rsid w:val="00964E72"/>
    <w:rsid w:val="00B015E5"/>
    <w:rsid w:val="00C53B6F"/>
    <w:rsid w:val="00C6421C"/>
    <w:rsid w:val="00F21B5D"/>
    <w:rsid w:val="00FD60CF"/>
    <w:rsid w:val="25681A5A"/>
    <w:rsid w:val="440C7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8891</Words>
  <Characters>9020</Characters>
  <Lines>65</Lines>
  <Paragraphs>18</Paragraphs>
  <TotalTime>17</TotalTime>
  <ScaleCrop>false</ScaleCrop>
  <LinksUpToDate>false</LinksUpToDate>
  <CharactersWithSpaces>9149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2026-01-30T09:36:00Z</dcterms:created>
  <dc:creator>Windows 用户</dc:creator>
  <cp:lastModifiedBy>明涛</cp:lastModifiedBy>
  <cp:lastPrinted>2026-02-04T10:21:30Z</cp:lastPrinted>
  <dcterms:modified xsi:type="dcterms:W3CDTF">2026-02-04T10:22:33Z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eyJoZGlkIjoiM2I5Zjk1NTRhNWMwYjdlN2FkMDc4MDg4ZDRmMTlkM2UiLCJ1c2VySWQiOiIyNzcxOTg1NTgifQ==</vt:lpwstr>
  </property>
  <property fmtid="{D5CDD505-2E9C-101B-9397-08002B2CF9AE}" pid="3" name="KSOProductBuildVer">
    <vt:lpwstr>2052-12.1.0.24657</vt:lpwstr>
  </property>
  <property fmtid="{D5CDD505-2E9C-101B-9397-08002B2CF9AE}" pid="4" name="ICV">
    <vt:lpwstr>AE616E40988547E3B26B28175E81E078_12</vt:lpwstr>
  </property>
</Properties>
</file>